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F8721">
      <w:pPr>
        <w:pStyle w:val="2"/>
        <w:jc w:val="center"/>
        <w:rPr>
          <w:rFonts w:hint="eastAsia"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（十九）涉农补贴领域基层政务公</w:t>
      </w:r>
      <w:bookmarkStart w:id="1" w:name="_GoBack"/>
      <w:bookmarkEnd w:id="1"/>
      <w:r>
        <w:rPr>
          <w:rFonts w:hint="eastAsia" w:ascii="方正小标宋_GBK" w:hAnsi="方正小标宋_GBK" w:eastAsia="方正小标宋_GBK"/>
          <w:b w:val="0"/>
          <w:bCs w:val="0"/>
          <w:sz w:val="30"/>
        </w:rPr>
        <w:t>开标准目录</w:t>
      </w:r>
      <w:bookmarkEnd w:id="0"/>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1899F189">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E7914">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5EE844F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34A31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70D3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D0E5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C60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7B331">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14:paraId="698C34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14:paraId="2FDFA9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5BDE0E0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2F9E4BF">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D863565">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14:paraId="42F8C8C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14:paraId="58E2EE7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3AD94A95">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6875ED3B">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317BF56">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D9DCFE5">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28232CD">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14:paraId="4FECA6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14:paraId="3A341B6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14:paraId="6944C76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4435140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14:paraId="74E8411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14:paraId="2A33B84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38A2C27E">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281C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C2D7EBD">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0A88245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14:paraId="5B1811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3526808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450EEE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1D4C47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3E488490">
            <w:pPr>
              <w:jc w:val="lef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《中华人民共和国农业机械化促进法》</w:t>
            </w:r>
            <w:r>
              <w:rPr>
                <w:rFonts w:hint="eastAsia" w:ascii="仿宋_GB2312" w:hAnsi="Times New Roman" w:eastAsia="仿宋_GB2312"/>
                <w:sz w:val="18"/>
                <w:szCs w:val="18"/>
              </w:rPr>
              <w:t>、《农业生产发展资金管理办法》、《2018-2020年农机购置补贴实施指导意见》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14:paraId="66A4F4B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364B843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204661FC">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3768D001">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1F6FECFC">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DD1FE6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5F94F4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E8B2B2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2614A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57BAC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9912A6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A731A34">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A18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5DBB04F">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4C0E2B4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14:paraId="5A22ED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701175A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A8B531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8D6AF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17023595">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14:paraId="7DAC86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6BF282F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3ADA3EB5">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602EDC9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463BFB24">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A44844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5CE1506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BBAA75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FCA176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4612D9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10E3E8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E45A505">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480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7A687DF">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3E0026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14:paraId="1A987FC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3AD639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79A8F0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FB1048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4D74C3C6">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14:paraId="57B87E9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3651CAA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7A38CEC8">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51F3399A">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6783E3B8">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CF4FA8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5AC9AEC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4C3E07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104CC7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42F3B0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0BBBEF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5B8A40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F7A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760EC94">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648692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14:paraId="2757CDF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400B454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952AD3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0EE0D1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429E6744">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14:paraId="064B9A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273BCD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652B11FA">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40D3D88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3DBB4D4">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C63F9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D5FD36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76C487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8BF621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A15C3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5ACF8C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373331E">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E2B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568B644">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26C6116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shd w:val="clear" w:color="auto" w:fill="auto"/>
          </w:tcPr>
          <w:p w14:paraId="7C9CEEC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4BFADB1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D54CD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551AAA3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4E3E4A0D">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shd w:val="clear" w:color="auto" w:fill="auto"/>
          </w:tcPr>
          <w:p w14:paraId="545ED59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5CFA48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5B30DE59">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5726E6F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6D79A638">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4FED27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527DD1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46DBAD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A8383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34AFA4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C3399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FA7BF10">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3C9CC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368C3AE">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14:paraId="1B39F11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14:paraId="392F9C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48C5185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EBB975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4A6D9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362ABD9A">
            <w:pPr>
              <w:jc w:val="lef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《中华人民共和国动物防疫法》</w:t>
            </w:r>
            <w:r>
              <w:rPr>
                <w:rFonts w:hint="eastAsia" w:ascii="仿宋_GB2312" w:hAnsi="Times New Roman" w:eastAsia="仿宋_GB2312"/>
                <w:sz w:val="18"/>
                <w:szCs w:val="18"/>
              </w:rPr>
              <w:t>、《动物防疫等补助经费管理办法》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14:paraId="587DA5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08EFF3F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14:paraId="6494320B">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3456EBC5">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15326454">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38592DC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C0EDDB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E26F46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F26C70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98F127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DAFAA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5194F889">
      <w:pPr>
        <w:jc w:val="center"/>
        <w:rPr>
          <w:rFonts w:ascii="Times New Roman" w:hAnsi="Times New Roman" w:eastAsia="方正小标宋_GBK"/>
          <w:sz w:val="28"/>
          <w:szCs w:val="28"/>
        </w:rPr>
      </w:pPr>
    </w:p>
    <w:p w14:paraId="47C3443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M2I2YjQ1MmRjZDkwMTlhOTYzNTUwNTE0ZTlmND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E20F08"/>
    <w:rsid w:val="00F07C25"/>
    <w:rsid w:val="00FA002F"/>
    <w:rsid w:val="31AA6040"/>
    <w:rsid w:val="3E83094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66FD-AB56-4F41-844D-748BAC25CE1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1305</Words>
  <Characters>1327</Characters>
  <Lines>10</Lines>
  <Paragraphs>2</Paragraphs>
  <TotalTime>4</TotalTime>
  <ScaleCrop>false</ScaleCrop>
  <LinksUpToDate>false</LinksUpToDate>
  <CharactersWithSpaces>1352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2020-03-06T07:38:00Z</dcterms:created>
  <dc:creator>tai yuzhu</dc:creator>
  <cp:lastModifiedBy>劉</cp:lastModifiedBy>
  <dcterms:modified xsi:type="dcterms:W3CDTF">2024-08-13T01:21:19Z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29AB7BF6734C4866BA29903E13AB5E57_12</vt:lpwstr>
  </property>
</Properties>
</file>